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中国社会科学院大学文学院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</w:t>
      </w:r>
      <w:r>
        <w:rPr>
          <w:rFonts w:ascii="华文中宋" w:hAnsi="华文中宋" w:eastAsia="华文中宋"/>
          <w:b/>
          <w:bCs/>
          <w:sz w:val="36"/>
          <w:szCs w:val="36"/>
        </w:rPr>
        <w:t>02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年博士研究生招生</w:t>
      </w:r>
      <w:r>
        <w:rPr>
          <w:rFonts w:ascii="华文中宋" w:hAnsi="华文中宋" w:eastAsia="华文中宋"/>
          <w:b/>
          <w:bCs/>
          <w:sz w:val="36"/>
          <w:szCs w:val="36"/>
        </w:rPr>
        <w:t>考试规则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1.考生应当自觉服从监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考员等考试工作人员管理，不得以任何理由妨碍监考员等考试工作人员履行职责，不得扰乱考场及其他相关工作地点的秩序，不得危害他人身体健康和生命安全。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2.考生凭本人有效居民身份证按规定时间和地点参加</w:t>
      </w:r>
      <w:r>
        <w:rPr>
          <w:rFonts w:hint="eastAsia" w:ascii="仿宋" w:hAnsi="仿宋" w:eastAsia="仿宋"/>
          <w:sz w:val="30"/>
          <w:szCs w:val="30"/>
        </w:rPr>
        <w:t>考试</w:t>
      </w:r>
      <w:r>
        <w:rPr>
          <w:rFonts w:ascii="仿宋" w:hAnsi="仿宋" w:eastAsia="仿宋"/>
          <w:sz w:val="30"/>
          <w:szCs w:val="30"/>
        </w:rPr>
        <w:t>。进入考点后，按规定时间进入考场，不得在考场外逗留，应当主动配合监考员按规定对其进行的身份验证核查、安全检查和随身物品检查等，按照要求存放手机等非考试用品。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考生只准携带考试规定以内的考试用品，如黑色字迹签字笔，以及铅笔、橡皮等。不得携带任何书刊、报纸、稿纸、图片、资料、具有通讯功能的工具（如手机、照相设备、扫描设备、智能设备等）或者有存储、编程、查询功能的电子用品以及涂改液、修正带等物品进入考场。考生在考场内不得私自传递文具、用品等。</w:t>
      </w:r>
    </w:p>
    <w:p>
      <w:pPr>
        <w:spacing w:line="360" w:lineRule="auto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4.考生入场后，对号入座，将有效居民身份证放在桌子左上角以便核验。考生领到答题纸、试卷后，应当在指定位置和规定的时间内准确清楚地填</w:t>
      </w:r>
      <w:r>
        <w:rPr>
          <w:rFonts w:hint="eastAsia" w:ascii="仿宋" w:hAnsi="仿宋" w:eastAsia="仿宋"/>
          <w:sz w:val="30"/>
          <w:szCs w:val="30"/>
        </w:rPr>
        <w:t>写</w:t>
      </w:r>
      <w:r>
        <w:rPr>
          <w:rFonts w:ascii="仿宋" w:hAnsi="仿宋" w:eastAsia="仿宋"/>
          <w:sz w:val="30"/>
          <w:szCs w:val="30"/>
        </w:rPr>
        <w:t>姓名、考生编号等信息，漏填（涂）、错填（涂）或者字迹不清的答卷影响评卷结果，责任由考生自负。遇试卷、答题纸等分发错误及试卷字迹不清、漏印、重印、缺页等问题，可举手询问；涉及试题内容的疑问，不得向监考员询问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5.开考信号发出后，考生方可开始答题。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6.开考15分钟后，迟到考生不准进入考场参加当科考试。考生交卷出场时间不得早于当科考试结束前30分钟，交卷出场后不得再进场续考，也不得在考点规定的区域逗留或者交谈。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7.考生应当在答题纸的密封线以外或者答题卡规定的区域答题。不得用规定以外的笔和纸答题，写在草稿纸或者规定区域以外的答案一律无效，不得在</w:t>
      </w:r>
      <w:r>
        <w:rPr>
          <w:rFonts w:hint="eastAsia" w:ascii="仿宋" w:hAnsi="仿宋" w:eastAsia="仿宋"/>
          <w:sz w:val="30"/>
          <w:szCs w:val="30"/>
        </w:rPr>
        <w:t>答题纸</w:t>
      </w:r>
      <w:r>
        <w:rPr>
          <w:rFonts w:ascii="仿宋" w:hAnsi="仿宋" w:eastAsia="仿宋"/>
          <w:sz w:val="30"/>
          <w:szCs w:val="30"/>
        </w:rPr>
        <w:t>上做任何标记。答题过程中只能用同一类型和颜色字迹的笔。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8.考生在考场内须保持安静，不准吸烟，不准喧哗，不准交头接耳、左顾右盼、打手势、做暗号，不准夹带、旁窥、抄袭或者有意让他人抄袭，不准传抄试题、答案或者交换试卷、答题纸</w:t>
      </w:r>
      <w:r>
        <w:rPr>
          <w:rFonts w:hint="eastAsia" w:ascii="仿宋" w:hAnsi="仿宋" w:eastAsia="仿宋"/>
          <w:sz w:val="30"/>
          <w:szCs w:val="30"/>
        </w:rPr>
        <w:t>、草稿纸</w:t>
      </w:r>
      <w:r>
        <w:rPr>
          <w:rFonts w:ascii="仿宋" w:hAnsi="仿宋" w:eastAsia="仿宋"/>
          <w:sz w:val="30"/>
          <w:szCs w:val="30"/>
        </w:rPr>
        <w:t>，不准将试卷、答卷、答题卡、草稿纸故意损毁或带出考场。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9.考试结束信号发出后，考生应当立即停笔并停止答题。考生</w:t>
      </w:r>
      <w:r>
        <w:rPr>
          <w:rFonts w:hint="eastAsia" w:ascii="仿宋" w:hAnsi="仿宋" w:eastAsia="仿宋"/>
          <w:sz w:val="30"/>
          <w:szCs w:val="30"/>
        </w:rPr>
        <w:t>按监考员统一要求提交</w:t>
      </w:r>
      <w:r>
        <w:rPr>
          <w:rFonts w:ascii="仿宋" w:hAnsi="仿宋" w:eastAsia="仿宋"/>
          <w:sz w:val="30"/>
          <w:szCs w:val="30"/>
        </w:rPr>
        <w:t>试卷、答题纸</w:t>
      </w:r>
      <w:r>
        <w:rPr>
          <w:rFonts w:hint="eastAsia" w:ascii="仿宋" w:hAnsi="仿宋" w:eastAsia="仿宋"/>
          <w:sz w:val="30"/>
          <w:szCs w:val="30"/>
        </w:rPr>
        <w:t>、草稿纸等</w:t>
      </w:r>
      <w:r>
        <w:rPr>
          <w:rFonts w:ascii="仿宋" w:hAnsi="仿宋" w:eastAsia="仿宋"/>
          <w:sz w:val="30"/>
          <w:szCs w:val="30"/>
        </w:rPr>
        <w:t>。经监考员逐个核查无误后，方可逐一离开考场。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10.考生不遵守考场规则，不服从考务工作人员管理，有违纪、作弊等行为的，将按照《中华人民共和国教育法》以及《国家教育考试违规处理办法》执行，并记入国家教育考试考生诚信档案；涉嫌违法的，移送司法机关，依照《中华人民共和国刑法》等追究法律责任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5OWI1NDk1ODVmMjYxMzQ4MTI4NzEyODAyZjVmNGEifQ=="/>
  </w:docVars>
  <w:rsids>
    <w:rsidRoot w:val="00B87104"/>
    <w:rsid w:val="000336C7"/>
    <w:rsid w:val="00195AFE"/>
    <w:rsid w:val="001B5212"/>
    <w:rsid w:val="006B26AB"/>
    <w:rsid w:val="00B0302B"/>
    <w:rsid w:val="00B255AC"/>
    <w:rsid w:val="00B53110"/>
    <w:rsid w:val="00B87104"/>
    <w:rsid w:val="00C80D0D"/>
    <w:rsid w:val="00E6149A"/>
    <w:rsid w:val="7B6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887</Characters>
  <Lines>7</Lines>
  <Paragraphs>2</Paragraphs>
  <TotalTime>7</TotalTime>
  <ScaleCrop>false</ScaleCrop>
  <LinksUpToDate>false</LinksUpToDate>
  <CharactersWithSpaces>1040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2023-04-17T13:04:00Z</dcterms:created>
  <dc:creator>liuxiaoxin1502@126.com</dc:creator>
  <cp:lastModifiedBy>Yy202012</cp:lastModifiedBy>
  <dcterms:modified xsi:type="dcterms:W3CDTF">2024-04-17T07:31:57Z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E21A081D33C44110AE0247D4EDA40B6B_12</vt:lpwstr>
  </property>
</Properties>
</file>